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0"/>
        <w:gridCol w:w="380"/>
        <w:gridCol w:w="7360"/>
        <w:gridCol w:w="30"/>
      </w:tblGrid>
      <w:tr w:rsidR="009820EA">
        <w:trPr>
          <w:trHeight w:val="322"/>
        </w:trPr>
        <w:tc>
          <w:tcPr>
            <w:tcW w:w="212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9820EA" w:rsidRPr="00AA2322" w:rsidRDefault="00AA2322">
            <w:pPr>
              <w:ind w:right="1900"/>
              <w:jc w:val="center"/>
              <w:rPr>
                <w:b/>
                <w:sz w:val="26"/>
                <w:szCs w:val="26"/>
              </w:rPr>
            </w:pPr>
            <w:r w:rsidRPr="00AA2322">
              <w:rPr>
                <w:b/>
                <w:sz w:val="26"/>
                <w:szCs w:val="26"/>
              </w:rPr>
              <w:t>АННОТАЦИЯ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82"/>
        </w:trPr>
        <w:tc>
          <w:tcPr>
            <w:tcW w:w="212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9820EA" w:rsidRDefault="004B090C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 xml:space="preserve"> образовательной программы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82"/>
        </w:trPr>
        <w:tc>
          <w:tcPr>
            <w:tcW w:w="212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9820EA" w:rsidRDefault="004B090C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>среднего общего образования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82"/>
        </w:trPr>
        <w:tc>
          <w:tcPr>
            <w:tcW w:w="212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9820EA" w:rsidRDefault="00E20F4D">
            <w:pPr>
              <w:ind w:right="1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>МБОУ СОШ №1</w:t>
            </w:r>
            <w:r w:rsidR="004B090C">
              <w:rPr>
                <w:rFonts w:eastAsia="Times New Roman"/>
                <w:b/>
                <w:bCs/>
                <w:color w:val="000080"/>
                <w:w w:val="99"/>
                <w:sz w:val="28"/>
                <w:szCs w:val="28"/>
              </w:rPr>
              <w:t xml:space="preserve"> г. Ливны</w:t>
            </w:r>
            <w:bookmarkStart w:id="0" w:name="_GoBack"/>
            <w:bookmarkEnd w:id="0"/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82"/>
        </w:trPr>
        <w:tc>
          <w:tcPr>
            <w:tcW w:w="212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9820EA" w:rsidRDefault="004B090C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(10-11 классы, ФКГОС)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446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  <w:shd w:val="clear" w:color="auto" w:fill="DBE5F1"/>
              </w:rPr>
              <w:t>Наименование</w:t>
            </w:r>
          </w:p>
        </w:tc>
        <w:tc>
          <w:tcPr>
            <w:tcW w:w="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E20F4D" w:rsidP="00E20F4D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О</w:t>
            </w:r>
            <w:r w:rsidR="004B090C"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бразовательная программа среднего общего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</w:rPr>
              <w:t>Программы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 w:rsidP="00E20F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sz w:val="28"/>
                <w:szCs w:val="28"/>
                <w:shd w:val="clear" w:color="auto" w:fill="DBE5F1"/>
              </w:rPr>
              <w:t xml:space="preserve">образования </w:t>
            </w:r>
            <w:r w:rsidR="00E20F4D">
              <w:rPr>
                <w:rFonts w:eastAsia="Times New Roman"/>
                <w:b/>
                <w:bCs/>
                <w:color w:val="000080"/>
                <w:sz w:val="28"/>
                <w:szCs w:val="28"/>
                <w:shd w:val="clear" w:color="auto" w:fill="DBE5F1"/>
              </w:rPr>
              <w:t>МБОУ  СОШ №1</w:t>
            </w:r>
            <w:r>
              <w:rPr>
                <w:rFonts w:eastAsia="Times New Roman"/>
                <w:b/>
                <w:bCs/>
                <w:color w:val="000080"/>
                <w:sz w:val="28"/>
                <w:szCs w:val="28"/>
                <w:shd w:val="clear" w:color="auto" w:fill="DBE5F1"/>
              </w:rPr>
              <w:t xml:space="preserve"> г. Ливны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Разработчики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E20F4D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МБОУ СОШ №1 г. Ливны (далее – Учреждение</w:t>
            </w:r>
            <w:r w:rsidR="004B090C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 состоит из 3 основных разделов: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целевой раздел,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содержательный раздел,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EA" w:rsidRDefault="004B090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1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 педагогический коллектив, обучающиеся, их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 (законные представители), социальные партнеры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EA" w:rsidRDefault="00E20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2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9820EA" w:rsidRDefault="004B090C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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20EA">
        <w:trPr>
          <w:trHeight w:val="28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Нормативная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vAlign w:val="bottom"/>
          </w:tcPr>
          <w:p w:rsidR="009820EA" w:rsidRDefault="009820EA" w:rsidP="00E20F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spacing w:line="288" w:lineRule="exact"/>
              <w:ind w:left="10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Конвенция о правах ребёнка (принята резолюцией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правовая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44/25 Генеральной Ассамблеи ООН от 20.11.1989 г.);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4B090C" w:rsidP="00E20F4D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от 29.12.2012 № 273-ФЗ «Об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образовании в Российской Федерации» (с последующими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изменениями и дополнениями);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4B090C" w:rsidP="00E20F4D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Министерства образования и науки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30.08.2013 № 1015 (ред. от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28.05.2014) «Об утверждении Порядка организации и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осуществления образовательной деятельности по основным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общеобразовательным программам – образовательным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программам начального общего, основного общего и среднего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общего образования» (зарегистрировано в Минюсте России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01.10.2013 № 30067);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4B090C" w:rsidP="00E20F4D">
            <w:pPr>
              <w:spacing w:line="206" w:lineRule="exact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Министерства образования и науки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Российской Федерации от 05.03.2004 № 1089 «Об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утверждении федерального компонента государственных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стандартов начального общего, основного общего и среднего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(полного) общего образования» (в редакции приказов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Минобрнауки России от 03.06.2008 № 164, от 31.08.2009 №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320, от 19.10.2009 № 427, с изменениями, внесенными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приказами Минобрнауки России от 10.11.2011 № 2643, от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24.01.2012 № 39, от 31.01.2012 г. № 69);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820EA" w:rsidRDefault="004B090C" w:rsidP="00E20F4D">
            <w:pPr>
              <w:spacing w:line="208" w:lineRule="exact"/>
              <w:jc w:val="both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Министерства образования и науки России от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09.03.2004 № 1312 «Об утверждении федерального базисного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плана и примерных учебных планов для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учреждений Российской Федерации,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реализующих программы общего образования» (с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  <w:tr w:rsidR="009820EA">
        <w:trPr>
          <w:trHeight w:val="32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EA" w:rsidRDefault="004B090C" w:rsidP="00E20F4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изменениями, внесёнными приказом Министерством</w:t>
            </w:r>
          </w:p>
        </w:tc>
        <w:tc>
          <w:tcPr>
            <w:tcW w:w="0" w:type="dxa"/>
            <w:vAlign w:val="bottom"/>
          </w:tcPr>
          <w:p w:rsidR="009820EA" w:rsidRDefault="009820EA" w:rsidP="00E20F4D">
            <w:pPr>
              <w:jc w:val="both"/>
              <w:rPr>
                <w:sz w:val="1"/>
                <w:szCs w:val="1"/>
              </w:rPr>
            </w:pPr>
          </w:p>
        </w:tc>
      </w:tr>
    </w:tbl>
    <w:p w:rsidR="009820EA" w:rsidRDefault="004B090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495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820EA" w:rsidRDefault="009820EA">
      <w:pPr>
        <w:sectPr w:rsidR="009820EA">
          <w:pgSz w:w="11900" w:h="16838"/>
          <w:pgMar w:top="566" w:right="1066" w:bottom="794" w:left="920" w:header="0" w:footer="0" w:gutter="0"/>
          <w:cols w:space="720" w:equalWidth="0">
            <w:col w:w="9920"/>
          </w:cols>
        </w:sectPr>
      </w:pPr>
    </w:p>
    <w:p w:rsidR="009820EA" w:rsidRDefault="004B090C">
      <w:pPr>
        <w:spacing w:line="234" w:lineRule="auto"/>
        <w:ind w:left="1680" w:right="28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591185</wp:posOffset>
                </wp:positionH>
                <wp:positionV relativeFrom="page">
                  <wp:posOffset>367030</wp:posOffset>
                </wp:positionV>
                <wp:extent cx="1325880" cy="94062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940625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6.55pt;margin-top:28.9pt;width:104.4pt;height:740.6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BE5F1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363855</wp:posOffset>
                </wp:positionV>
                <wp:extent cx="6301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.05pt,28.65pt" to="542.25pt,28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588010</wp:posOffset>
                </wp:positionH>
                <wp:positionV relativeFrom="page">
                  <wp:posOffset>360680</wp:posOffset>
                </wp:positionV>
                <wp:extent cx="0" cy="94183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6.3pt,28.4pt" to="46.3pt,770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1917065</wp:posOffset>
                </wp:positionH>
                <wp:positionV relativeFrom="page">
                  <wp:posOffset>360680</wp:posOffset>
                </wp:positionV>
                <wp:extent cx="0" cy="941832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83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0.95pt,28.4pt" to="150.95pt,770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6883400</wp:posOffset>
                </wp:positionH>
                <wp:positionV relativeFrom="page">
                  <wp:posOffset>360680</wp:posOffset>
                </wp:positionV>
                <wp:extent cx="0" cy="94126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12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2pt,28.4pt" to="542pt,769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8"/>
          <w:szCs w:val="28"/>
        </w:rPr>
        <w:t>образования и науки Российской Федерации от 01.02.2012 № 74);</w:t>
      </w:r>
    </w:p>
    <w:p w:rsidR="009820EA" w:rsidRDefault="009820EA">
      <w:pPr>
        <w:spacing w:line="15" w:lineRule="exact"/>
        <w:rPr>
          <w:sz w:val="20"/>
          <w:szCs w:val="20"/>
        </w:rPr>
      </w:pPr>
    </w:p>
    <w:p w:rsidR="009820EA" w:rsidRDefault="004B090C">
      <w:pPr>
        <w:numPr>
          <w:ilvl w:val="0"/>
          <w:numId w:val="1"/>
        </w:numPr>
        <w:tabs>
          <w:tab w:val="left" w:pos="2761"/>
        </w:tabs>
        <w:spacing w:line="200" w:lineRule="auto"/>
        <w:ind w:left="1680" w:firstLine="8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Закон об образовании в Орловской области от 06.09.2013 года №1525-ОЗ «Об образовании в Орловской области» (в ред. Законов Орловской области от 04.12.2013 N 1575-ОЗ, от 26.12.2014 N 1735-ОЗ, от 08.04.2015 N 1770-ОЗ, от 24.12.2015 N 1903-ОЗ);</w:t>
      </w:r>
    </w:p>
    <w:p w:rsidR="009820EA" w:rsidRDefault="009820EA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820EA" w:rsidRDefault="004B090C">
      <w:pPr>
        <w:numPr>
          <w:ilvl w:val="0"/>
          <w:numId w:val="1"/>
        </w:numPr>
        <w:tabs>
          <w:tab w:val="left" w:pos="2761"/>
        </w:tabs>
        <w:spacing w:line="223" w:lineRule="auto"/>
        <w:ind w:left="1680" w:right="20" w:firstLine="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№ 72, Изменений № 3, утв. постановлением Главного государственного санитарного врача РФ от 24.11.2015 № 81);</w:t>
      </w:r>
    </w:p>
    <w:p w:rsidR="009820EA" w:rsidRDefault="009820EA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820EA" w:rsidRDefault="004B090C">
      <w:pPr>
        <w:numPr>
          <w:ilvl w:val="0"/>
          <w:numId w:val="1"/>
        </w:numPr>
        <w:tabs>
          <w:tab w:val="left" w:pos="2761"/>
        </w:tabs>
        <w:spacing w:line="213" w:lineRule="auto"/>
        <w:ind w:left="1680" w:right="120" w:firstLine="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38);</w:t>
      </w:r>
    </w:p>
    <w:p w:rsidR="009820EA" w:rsidRDefault="009820EA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820EA" w:rsidRDefault="004B090C">
      <w:pPr>
        <w:numPr>
          <w:ilvl w:val="0"/>
          <w:numId w:val="1"/>
        </w:numPr>
        <w:tabs>
          <w:tab w:val="left" w:pos="2761"/>
        </w:tabs>
        <w:spacing w:line="200" w:lineRule="auto"/>
        <w:ind w:left="1680" w:right="200" w:firstLine="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от 5 декабря 2014 г. № 1547 « 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9820EA" w:rsidRDefault="009820EA">
      <w:pPr>
        <w:spacing w:line="1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820EA" w:rsidRDefault="004B090C">
      <w:pPr>
        <w:numPr>
          <w:ilvl w:val="0"/>
          <w:numId w:val="1"/>
        </w:numPr>
        <w:tabs>
          <w:tab w:val="left" w:pos="2761"/>
        </w:tabs>
        <w:spacing w:line="184" w:lineRule="auto"/>
        <w:ind w:left="1680" w:right="300" w:firstLine="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стратегия развития отрасли ИТ в РФ и на 2014-2020 годы и на перспективу до 2025 года;</w:t>
      </w:r>
    </w:p>
    <w:p w:rsidR="009820EA" w:rsidRDefault="009820EA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820EA" w:rsidRDefault="004B090C">
      <w:pPr>
        <w:numPr>
          <w:ilvl w:val="0"/>
          <w:numId w:val="1"/>
        </w:numPr>
        <w:tabs>
          <w:tab w:val="left" w:pos="2761"/>
        </w:tabs>
        <w:spacing w:line="220" w:lineRule="auto"/>
        <w:ind w:left="1680" w:right="80" w:firstLine="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РФ от 30 марта 2016 г. № 336“Об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</w:t>
      </w:r>
    </w:p>
    <w:p w:rsidR="009820EA" w:rsidRDefault="004B09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12700</wp:posOffset>
                </wp:positionV>
                <wp:extent cx="62947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4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8999pt,1pt" to="469.75pt,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6350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69.5pt;margin-top:0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820EA" w:rsidRDefault="009820EA">
      <w:pPr>
        <w:sectPr w:rsidR="009820EA">
          <w:pgSz w:w="11900" w:h="16838"/>
          <w:pgMar w:top="584" w:right="1166" w:bottom="898" w:left="1440" w:header="0" w:footer="0" w:gutter="0"/>
          <w:cols w:space="720" w:equalWidth="0">
            <w:col w:w="9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80"/>
        <w:gridCol w:w="120"/>
        <w:gridCol w:w="160"/>
        <w:gridCol w:w="860"/>
        <w:gridCol w:w="4840"/>
        <w:gridCol w:w="1940"/>
        <w:gridCol w:w="20"/>
        <w:gridCol w:w="20"/>
      </w:tblGrid>
      <w:tr w:rsidR="009820EA">
        <w:trPr>
          <w:trHeight w:val="32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top w:val="single" w:sz="8" w:space="0" w:color="auto"/>
            </w:tcBorders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функциональному оснащению, а также норматива стоимости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оснащения одного места обучающегося указанными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средствами обучения и воспитания”;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820EA" w:rsidRDefault="004B090C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6780" w:type="dxa"/>
            <w:gridSpan w:val="2"/>
            <w:vAlign w:val="bottom"/>
          </w:tcPr>
          <w:p w:rsidR="009820EA" w:rsidRDefault="004B0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 11.06.2014 № 540 «Об утверждении Положения 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Всероссийском физкультурно-спортивном  комплексе «Готов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труду и обороне» (ГТО)».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4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9820EA" w:rsidRDefault="004B090C">
            <w:pPr>
              <w:spacing w:line="2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Инструктивные и методические материалы:</w:t>
            </w:r>
          </w:p>
        </w:tc>
        <w:tc>
          <w:tcPr>
            <w:tcW w:w="194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820EA" w:rsidRDefault="004B090C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6780" w:type="dxa"/>
            <w:gridSpan w:val="2"/>
            <w:vAlign w:val="bottom"/>
          </w:tcPr>
          <w:p w:rsidR="009820EA" w:rsidRDefault="004B090C">
            <w:pPr>
              <w:spacing w:line="3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рекомендации Департамента образования Орловской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области по составлению учебных планов образовательных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 Орловской области, реализующих программы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начального общего, основного общего и среднего общего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образования, на 2016-2017 учебный год от 15.06.2016 № 83;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820EA" w:rsidRDefault="004B090C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6780" w:type="dxa"/>
            <w:gridSpan w:val="2"/>
            <w:vAlign w:val="bottom"/>
          </w:tcPr>
          <w:p w:rsidR="009820EA" w:rsidRDefault="004B0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методические рекомендации по организации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деятельности в образовательных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организациях Орловской области в 2016-2017 учебном году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(Департамент образования Орловской области, Бюджетное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учреждение Орловской области дополнительного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профессионального образования «Институт развития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образования»), г. Орел, 2016г.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820EA" w:rsidRDefault="004B090C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6780" w:type="dxa"/>
            <w:gridSpan w:val="2"/>
            <w:vAlign w:val="bottom"/>
          </w:tcPr>
          <w:p w:rsidR="009820EA" w:rsidRDefault="004B090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письмо Минобрнауки России от 28.10.2015 г. № 08-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1786 «О рабочих программах учебных предметов».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–</w:t>
            </w:r>
            <w:r>
              <w:rPr>
                <w:rFonts w:eastAsia="Times New Roman"/>
                <w:sz w:val="28"/>
                <w:szCs w:val="28"/>
              </w:rPr>
              <w:t xml:space="preserve"> обсуждение проекта Программы на заседаниях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  <w:shd w:val="clear" w:color="auto" w:fill="DBE5F1"/>
              </w:rPr>
              <w:t>этапы и формы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 w:rsidP="00E20F4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</w:t>
            </w:r>
            <w:r w:rsidR="00E20F4D">
              <w:rPr>
                <w:rFonts w:eastAsia="Times New Roman"/>
                <w:sz w:val="28"/>
                <w:szCs w:val="28"/>
              </w:rPr>
              <w:t>еских предметных  площадках</w:t>
            </w:r>
            <w:proofErr w:type="gramStart"/>
            <w:r w:rsidR="00E20F4D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E20F4D">
              <w:rPr>
                <w:rFonts w:eastAsia="Times New Roman"/>
                <w:sz w:val="28"/>
                <w:szCs w:val="28"/>
              </w:rPr>
              <w:t xml:space="preserve"> на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обсуждения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методическом совете, Управляющем совете, педагогическом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E20F4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Учреждения</w:t>
            </w:r>
            <w:r w:rsidR="004B090C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vAlign w:val="bottom"/>
          </w:tcPr>
          <w:p w:rsidR="009820EA" w:rsidRDefault="004B090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этап – принятие Програ</w:t>
            </w:r>
            <w:r w:rsidR="00E20F4D">
              <w:rPr>
                <w:rFonts w:eastAsia="Times New Roman"/>
                <w:sz w:val="28"/>
                <w:szCs w:val="28"/>
              </w:rPr>
              <w:t>ммы педагогическим советом Учреждения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9820EA" w:rsidRDefault="004B090C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 года</w:t>
            </w:r>
          </w:p>
        </w:tc>
        <w:tc>
          <w:tcPr>
            <w:tcW w:w="484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Merge w:val="restart"/>
            <w:shd w:val="clear" w:color="auto" w:fill="DBE5F1"/>
            <w:vAlign w:val="bottom"/>
          </w:tcPr>
          <w:p w:rsidR="009820EA" w:rsidRDefault="004B090C">
            <w:pPr>
              <w:spacing w:line="3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0" w:type="dxa"/>
            <w:gridSpan w:val="4"/>
            <w:vMerge w:val="restart"/>
            <w:vAlign w:val="bottom"/>
          </w:tcPr>
          <w:p w:rsidR="009820EA" w:rsidRDefault="004B090C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 Программой осуществляет директор через</w:t>
            </w:r>
          </w:p>
        </w:tc>
        <w:tc>
          <w:tcPr>
            <w:tcW w:w="20" w:type="dxa"/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820EA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Merge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заместителей дире</w:t>
            </w:r>
            <w:r w:rsidR="00E20F4D">
              <w:rPr>
                <w:rFonts w:eastAsia="Times New Roman"/>
                <w:sz w:val="28"/>
                <w:szCs w:val="28"/>
              </w:rPr>
              <w:t>ктора по учебно-воспитательной  работе,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 w:rsidP="00E20F4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методистов.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реализации Программы осуществляется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vAlign w:val="bottom"/>
          </w:tcPr>
          <w:p w:rsidR="009820EA" w:rsidRDefault="00E2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Управляющим советом Учреждения</w:t>
            </w:r>
            <w:r w:rsidR="004B090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Порядок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Управление Программой осуществляется в соответствии с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мониторинга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законодательством Росс</w:t>
            </w:r>
            <w:r w:rsidR="00E20F4D">
              <w:rPr>
                <w:rFonts w:eastAsia="Times New Roman"/>
                <w:sz w:val="28"/>
                <w:szCs w:val="28"/>
              </w:rPr>
              <w:t>ийской Федерации и Уставом Учреждения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хода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Непосредственное управление осуществляет </w:t>
            </w:r>
            <w:r w:rsidR="00E20F4D">
              <w:rPr>
                <w:rFonts w:eastAsia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через</w:t>
            </w:r>
            <w:r w:rsidR="00E20F4D">
              <w:rPr>
                <w:rFonts w:eastAsia="Times New Roman"/>
                <w:sz w:val="28"/>
                <w:szCs w:val="28"/>
              </w:rPr>
              <w:t xml:space="preserve"> заместителей директора, </w:t>
            </w:r>
            <w:r>
              <w:rPr>
                <w:rFonts w:eastAsia="Times New Roman"/>
                <w:sz w:val="28"/>
                <w:szCs w:val="28"/>
              </w:rPr>
              <w:t xml:space="preserve"> методистов.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3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реализации Программы участвуют также все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E20F4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педагогические работники Учреждения, 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9820EA" w:rsidP="00E20F4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обучающиеся, их родители (законные представители).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3"/>
            <w:vAlign w:val="bottom"/>
          </w:tcPr>
          <w:p w:rsidR="009820EA" w:rsidRDefault="004B09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Ход выполнения мероприятий Программы регулярно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  <w:tr w:rsidR="009820EA">
        <w:trPr>
          <w:trHeight w:val="3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bottom w:val="single" w:sz="8" w:space="0" w:color="auto"/>
            </w:tcBorders>
            <w:vAlign w:val="bottom"/>
          </w:tcPr>
          <w:p w:rsidR="009820EA" w:rsidRDefault="004B09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заслушивается на заседаниях Управляющего совета.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820EA" w:rsidRDefault="009820E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20EA" w:rsidRDefault="009820EA">
            <w:pPr>
              <w:rPr>
                <w:sz w:val="1"/>
                <w:szCs w:val="1"/>
              </w:rPr>
            </w:pPr>
          </w:p>
        </w:tc>
      </w:tr>
    </w:tbl>
    <w:p w:rsidR="009820EA" w:rsidRDefault="004B09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-3089275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95.5pt;margin-top:-243.2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95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9820EA" w:rsidRDefault="009820EA">
      <w:pPr>
        <w:sectPr w:rsidR="009820EA">
          <w:pgSz w:w="11900" w:h="16838"/>
          <w:pgMar w:top="548" w:right="1066" w:bottom="1154" w:left="920" w:header="0" w:footer="0" w:gutter="0"/>
          <w:cols w:space="720" w:equalWidth="0">
            <w:col w:w="9920"/>
          </w:cols>
        </w:sectPr>
      </w:pPr>
    </w:p>
    <w:p w:rsidR="004B090C" w:rsidRDefault="004B090C"/>
    <w:sectPr w:rsidR="004B090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7C6DAC0"/>
    <w:lvl w:ilvl="0" w:tplc="90881C90">
      <w:start w:val="1"/>
      <w:numFmt w:val="bullet"/>
      <w:lvlText w:val=""/>
      <w:lvlJc w:val="left"/>
    </w:lvl>
    <w:lvl w:ilvl="1" w:tplc="1CA0840A">
      <w:numFmt w:val="decimal"/>
      <w:lvlText w:val=""/>
      <w:lvlJc w:val="left"/>
    </w:lvl>
    <w:lvl w:ilvl="2" w:tplc="1CBCE310">
      <w:numFmt w:val="decimal"/>
      <w:lvlText w:val=""/>
      <w:lvlJc w:val="left"/>
    </w:lvl>
    <w:lvl w:ilvl="3" w:tplc="80C8FDC6">
      <w:numFmt w:val="decimal"/>
      <w:lvlText w:val=""/>
      <w:lvlJc w:val="left"/>
    </w:lvl>
    <w:lvl w:ilvl="4" w:tplc="2DE63A38">
      <w:numFmt w:val="decimal"/>
      <w:lvlText w:val=""/>
      <w:lvlJc w:val="left"/>
    </w:lvl>
    <w:lvl w:ilvl="5" w:tplc="DB109D9A">
      <w:numFmt w:val="decimal"/>
      <w:lvlText w:val=""/>
      <w:lvlJc w:val="left"/>
    </w:lvl>
    <w:lvl w:ilvl="6" w:tplc="AACA9F86">
      <w:numFmt w:val="decimal"/>
      <w:lvlText w:val=""/>
      <w:lvlJc w:val="left"/>
    </w:lvl>
    <w:lvl w:ilvl="7" w:tplc="812854EC">
      <w:numFmt w:val="decimal"/>
      <w:lvlText w:val=""/>
      <w:lvlJc w:val="left"/>
    </w:lvl>
    <w:lvl w:ilvl="8" w:tplc="6C3EFD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A"/>
    <w:rsid w:val="004B090C"/>
    <w:rsid w:val="009820EA"/>
    <w:rsid w:val="00AA2322"/>
    <w:rsid w:val="00E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B68B-D595-49A4-8DBD-FF92B038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2019-05-03T18:16:00Z</dcterms:created>
  <dcterms:modified xsi:type="dcterms:W3CDTF">2019-05-03T18:32:00Z</dcterms:modified>
</cp:coreProperties>
</file>